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39A" w:rsidRPr="00347B8B" w:rsidRDefault="000E639A" w:rsidP="000E639A">
      <w:pPr>
        <w:shd w:val="clear" w:color="auto" w:fill="FFFFFF"/>
        <w:spacing w:before="120" w:line="234" w:lineRule="atLeast"/>
        <w:jc w:val="both"/>
        <w:rPr>
          <w:rFonts w:ascii="Arial" w:hAnsi="Arial" w:cs="Arial"/>
          <w:color w:val="000000"/>
          <w:sz w:val="18"/>
          <w:szCs w:val="18"/>
          <w:lang w:eastAsia="vi-VN"/>
        </w:rPr>
      </w:pPr>
      <w:r w:rsidRPr="00347B8B">
        <w:rPr>
          <w:rFonts w:ascii="Arial" w:hAnsi="Arial" w:cs="Arial"/>
          <w:b/>
          <w:bCs/>
          <w:color w:val="000000"/>
          <w:sz w:val="18"/>
          <w:szCs w:val="18"/>
          <w:lang w:eastAsia="vi-VN"/>
        </w:rPr>
        <w:t>III. TIÊU CHÍ CỦA TRƯỜNG NGHỀ CHẤT LƯỢNG CAO</w:t>
      </w:r>
    </w:p>
    <w:p w:rsidR="000E639A" w:rsidRPr="00347B8B" w:rsidRDefault="000E639A" w:rsidP="000E639A">
      <w:pPr>
        <w:shd w:val="clear" w:color="auto" w:fill="FFFFFF"/>
        <w:spacing w:before="120" w:line="234" w:lineRule="atLeast"/>
        <w:jc w:val="both"/>
        <w:rPr>
          <w:rFonts w:ascii="Arial" w:hAnsi="Arial" w:cs="Arial"/>
          <w:color w:val="000000"/>
          <w:sz w:val="18"/>
          <w:szCs w:val="18"/>
          <w:lang w:eastAsia="vi-VN"/>
        </w:rPr>
      </w:pPr>
      <w:r w:rsidRPr="00347B8B">
        <w:rPr>
          <w:rFonts w:ascii="Arial" w:hAnsi="Arial" w:cs="Arial"/>
          <w:color w:val="000000"/>
          <w:sz w:val="18"/>
          <w:szCs w:val="18"/>
          <w:lang w:eastAsia="vi-VN"/>
        </w:rPr>
        <w:t>Trường được công nhận là trường nghề chất lượng cao khi được cơ quan kiểm định chất lượng dạy nghề đánh giá đáp ứng đủ các tiêu chí sau đây:</w:t>
      </w:r>
    </w:p>
    <w:p w:rsidR="000E639A" w:rsidRPr="00347B8B" w:rsidRDefault="000E639A" w:rsidP="000E639A">
      <w:pPr>
        <w:shd w:val="clear" w:color="auto" w:fill="FFFFFF"/>
        <w:spacing w:before="120" w:line="234" w:lineRule="atLeast"/>
        <w:jc w:val="both"/>
        <w:rPr>
          <w:rFonts w:ascii="Arial" w:hAnsi="Arial" w:cs="Arial"/>
          <w:color w:val="000000"/>
          <w:sz w:val="18"/>
          <w:szCs w:val="18"/>
          <w:lang w:eastAsia="vi-VN"/>
        </w:rPr>
      </w:pPr>
      <w:r w:rsidRPr="00347B8B">
        <w:rPr>
          <w:rFonts w:ascii="Arial" w:hAnsi="Arial" w:cs="Arial"/>
          <w:color w:val="000000"/>
          <w:sz w:val="18"/>
          <w:szCs w:val="18"/>
          <w:lang w:eastAsia="vi-VN"/>
        </w:rPr>
        <w:t>1. Về quy mô đào tạo: Quy mô đào tạo tối thiểu là 2.000 học sinh, sinh viên hệ trung cấp nghề, cao đẳng nghề (tính theo số học sinh, sinh viên quy đổi), trong đó có ít nhất 30% học sinh, sinh viên học các nghề trọng điểm.</w:t>
      </w:r>
    </w:p>
    <w:p w:rsidR="000E639A" w:rsidRPr="00347B8B" w:rsidRDefault="000E639A" w:rsidP="000E639A">
      <w:pPr>
        <w:shd w:val="clear" w:color="auto" w:fill="FFFFFF"/>
        <w:spacing w:before="120" w:line="234" w:lineRule="atLeast"/>
        <w:jc w:val="both"/>
        <w:rPr>
          <w:rFonts w:ascii="Arial" w:hAnsi="Arial" w:cs="Arial"/>
          <w:color w:val="000000"/>
          <w:sz w:val="18"/>
          <w:szCs w:val="18"/>
          <w:lang w:eastAsia="vi-VN"/>
        </w:rPr>
      </w:pPr>
      <w:r w:rsidRPr="00347B8B">
        <w:rPr>
          <w:rFonts w:ascii="Arial" w:hAnsi="Arial" w:cs="Arial"/>
          <w:color w:val="000000"/>
          <w:sz w:val="18"/>
          <w:szCs w:val="18"/>
          <w:lang w:eastAsia="vi-VN"/>
        </w:rPr>
        <w:t>2. Về việc làm sau đào tạo: Có ít nhất 80% số học sinh, sinh viên tốt nghiệp có việc làm đúng nghề được đào tạo trong vòng 6 tháng kể từ khi tốt nghiệp, trong đó các nghề trọng điểm đạt ít nhất là 90%.</w:t>
      </w:r>
    </w:p>
    <w:p w:rsidR="000E639A" w:rsidRPr="00347B8B" w:rsidRDefault="000E639A" w:rsidP="000E639A">
      <w:pPr>
        <w:shd w:val="clear" w:color="auto" w:fill="FFFFFF"/>
        <w:spacing w:before="120" w:line="234" w:lineRule="atLeast"/>
        <w:jc w:val="both"/>
        <w:rPr>
          <w:rFonts w:ascii="Arial" w:hAnsi="Arial" w:cs="Arial"/>
          <w:color w:val="000000"/>
          <w:sz w:val="18"/>
          <w:szCs w:val="18"/>
          <w:lang w:eastAsia="vi-VN"/>
        </w:rPr>
      </w:pPr>
      <w:r w:rsidRPr="00347B8B">
        <w:rPr>
          <w:rFonts w:ascii="Arial" w:hAnsi="Arial" w:cs="Arial"/>
          <w:color w:val="000000"/>
          <w:sz w:val="18"/>
          <w:szCs w:val="18"/>
          <w:lang w:eastAsia="vi-VN"/>
        </w:rPr>
        <w:t>3. 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0E639A" w:rsidRPr="00347B8B" w:rsidRDefault="000E639A" w:rsidP="000E639A">
      <w:pPr>
        <w:shd w:val="clear" w:color="auto" w:fill="FFFFFF"/>
        <w:spacing w:before="120" w:line="234" w:lineRule="atLeast"/>
        <w:jc w:val="both"/>
        <w:rPr>
          <w:rFonts w:ascii="Arial" w:hAnsi="Arial" w:cs="Arial"/>
          <w:color w:val="000000"/>
          <w:sz w:val="18"/>
          <w:szCs w:val="18"/>
          <w:lang w:eastAsia="vi-VN"/>
        </w:rPr>
      </w:pPr>
      <w:r w:rsidRPr="00347B8B">
        <w:rPr>
          <w:rFonts w:ascii="Arial" w:hAnsi="Arial" w:cs="Arial"/>
          <w:color w:val="000000"/>
          <w:sz w:val="18"/>
          <w:szCs w:val="18"/>
          <w:lang w:eastAsia="vi-VN"/>
        </w:rPr>
        <w:t>4. Về kiểm định chất lượng: Trường đạt cấp độ 3 tiêu chuẩn kiểm định chất lượng trường cao đẳng nghề; 100% nghề đào tạo đạt tiêu chuẩn kiểm định chất lượng chương trình đào tạo.</w:t>
      </w:r>
    </w:p>
    <w:p w:rsidR="000E639A" w:rsidRPr="00347B8B" w:rsidRDefault="000E639A" w:rsidP="000E639A">
      <w:pPr>
        <w:shd w:val="clear" w:color="auto" w:fill="FFFFFF"/>
        <w:spacing w:before="120" w:line="234" w:lineRule="atLeast"/>
        <w:jc w:val="both"/>
        <w:rPr>
          <w:rFonts w:ascii="Arial" w:hAnsi="Arial" w:cs="Arial"/>
          <w:color w:val="000000"/>
          <w:sz w:val="18"/>
          <w:szCs w:val="18"/>
          <w:lang w:eastAsia="vi-VN"/>
        </w:rPr>
      </w:pPr>
      <w:r w:rsidRPr="00347B8B">
        <w:rPr>
          <w:rFonts w:ascii="Arial" w:hAnsi="Arial" w:cs="Arial"/>
          <w:color w:val="000000"/>
          <w:sz w:val="18"/>
          <w:szCs w:val="18"/>
          <w:lang w:eastAsia="vi-VN"/>
        </w:rPr>
        <w:t>5.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0E639A" w:rsidRPr="00347B8B" w:rsidRDefault="000E639A" w:rsidP="000E639A">
      <w:pPr>
        <w:shd w:val="clear" w:color="auto" w:fill="FFFFFF"/>
        <w:spacing w:before="120" w:line="234" w:lineRule="atLeast"/>
        <w:jc w:val="both"/>
        <w:rPr>
          <w:rFonts w:ascii="Arial" w:hAnsi="Arial" w:cs="Arial"/>
          <w:color w:val="000000"/>
          <w:sz w:val="18"/>
          <w:szCs w:val="18"/>
          <w:lang w:eastAsia="vi-VN"/>
        </w:rPr>
      </w:pPr>
      <w:r w:rsidRPr="00347B8B">
        <w:rPr>
          <w:rFonts w:ascii="Arial" w:hAnsi="Arial" w:cs="Arial"/>
          <w:color w:val="000000"/>
          <w:sz w:val="18"/>
          <w:szCs w:val="18"/>
          <w:lang w:eastAsia="vi-VN"/>
        </w:rPr>
        <w:t>6. Về quản trị nhà trường: 100% cán bộ quản </w:t>
      </w:r>
      <w:r w:rsidRPr="00347B8B">
        <w:rPr>
          <w:rFonts w:ascii="Arial" w:hAnsi="Arial" w:cs="Arial"/>
          <w:color w:val="000000"/>
          <w:sz w:val="18"/>
          <w:szCs w:val="18"/>
          <w:shd w:val="clear" w:color="auto" w:fill="FFFFFF"/>
          <w:lang w:eastAsia="vi-VN"/>
        </w:rPr>
        <w:t>lý</w:t>
      </w:r>
      <w:r w:rsidRPr="00347B8B">
        <w:rPr>
          <w:rFonts w:ascii="Arial" w:hAnsi="Arial" w:cs="Arial"/>
          <w:color w:val="000000"/>
          <w:sz w:val="18"/>
          <w:szCs w:val="18"/>
          <w:lang w:eastAsia="vi-VN"/>
        </w:rPr>
        <w:t>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giới.</w:t>
      </w:r>
    </w:p>
    <w:p w:rsidR="000E639A" w:rsidRPr="00B93A6F" w:rsidRDefault="000E639A" w:rsidP="000E639A">
      <w:pPr>
        <w:pStyle w:val="NormalWeb"/>
        <w:shd w:val="clear" w:color="auto" w:fill="FFFFFF"/>
        <w:spacing w:before="120" w:beforeAutospacing="0" w:after="0" w:afterAutospacing="0" w:line="234" w:lineRule="atLeast"/>
        <w:rPr>
          <w:rFonts w:ascii="Arial" w:hAnsi="Arial" w:cs="Arial"/>
          <w:color w:val="000000"/>
          <w:sz w:val="22"/>
          <w:szCs w:val="22"/>
        </w:rPr>
      </w:pPr>
      <w:r w:rsidRPr="00B93A6F">
        <w:rPr>
          <w:rFonts w:ascii="Arial" w:hAnsi="Arial" w:cs="Arial"/>
          <w:bCs/>
          <w:color w:val="000000"/>
          <w:sz w:val="22"/>
          <w:szCs w:val="22"/>
        </w:rPr>
        <w:t xml:space="preserve">(Quyết định </w:t>
      </w:r>
      <w:r w:rsidRPr="00B93A6F">
        <w:rPr>
          <w:rFonts w:ascii="Arial" w:hAnsi="Arial" w:cs="Arial"/>
          <w:color w:val="000000"/>
          <w:sz w:val="22"/>
          <w:szCs w:val="22"/>
        </w:rPr>
        <w:t xml:space="preserve">phê duyệt “đề án </w:t>
      </w:r>
      <w:bookmarkStart w:id="0" w:name="_GoBack"/>
      <w:bookmarkEnd w:id="0"/>
      <w:r w:rsidRPr="00B93A6F">
        <w:rPr>
          <w:rFonts w:ascii="Arial" w:hAnsi="Arial" w:cs="Arial"/>
          <w:color w:val="000000"/>
          <w:sz w:val="22"/>
          <w:szCs w:val="22"/>
        </w:rPr>
        <w:t>phát triển trường nghề chất lượng cao đến năm 2020”)</w:t>
      </w:r>
    </w:p>
    <w:sectPr w:rsidR="000E639A" w:rsidRPr="00B93A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39A"/>
    <w:rsid w:val="000E639A"/>
    <w:rsid w:val="00AF71ED"/>
    <w:rsid w:val="00B93A6F"/>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39A"/>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0E639A"/>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39A"/>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0E639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2017-08-12T05:51:00Z</dcterms:created>
  <dcterms:modified xsi:type="dcterms:W3CDTF">2017-08-12T05:51:00Z</dcterms:modified>
</cp:coreProperties>
</file>